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2" w:type="dxa"/>
        <w:tblCellMar>
          <w:left w:w="0" w:type="dxa"/>
          <w:right w:w="0" w:type="dxa"/>
        </w:tblCellMar>
        <w:tblLook w:val="04A0"/>
      </w:tblPr>
      <w:tblGrid>
        <w:gridCol w:w="9073"/>
        <w:gridCol w:w="290"/>
      </w:tblGrid>
      <w:tr w:rsidR="00BD120C" w:rsidRPr="00BD120C" w:rsidTr="00BD120C">
        <w:tc>
          <w:tcPr>
            <w:tcW w:w="9073" w:type="dxa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BD120C" w:rsidRPr="00BD120C" w:rsidRDefault="00BD120C" w:rsidP="00BD120C">
            <w:pPr>
              <w:spacing w:after="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  <w:r w:rsidRPr="00BD120C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  <w:t>Консультация для родителей «Развитие детей в театрализованной деятельности»</w:t>
            </w:r>
          </w:p>
        </w:tc>
        <w:tc>
          <w:tcPr>
            <w:tcW w:w="0" w:type="auto"/>
            <w:noWrap/>
            <w:tcMar>
              <w:top w:w="60" w:type="dxa"/>
              <w:left w:w="0" w:type="dxa"/>
              <w:bottom w:w="0" w:type="dxa"/>
              <w:right w:w="150" w:type="dxa"/>
            </w:tcMar>
            <w:hideMark/>
          </w:tcPr>
          <w:p w:rsidR="00BD120C" w:rsidRPr="00BD120C" w:rsidRDefault="00BD120C" w:rsidP="00BD120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  <w:lang w:eastAsia="ru-RU"/>
              </w:rPr>
            </w:pPr>
            <w:r w:rsidRPr="00BD120C">
              <w:rPr>
                <w:rFonts w:ascii="Times New Roman" w:eastAsia="Times New Roman" w:hAnsi="Times New Roman" w:cs="Times New Roman"/>
                <w:color w:val="999999"/>
                <w:sz w:val="28"/>
                <w:szCs w:val="28"/>
                <w:lang w:eastAsia="ru-RU"/>
              </w:rPr>
              <w:t>  </w:t>
            </w:r>
          </w:p>
        </w:tc>
      </w:tr>
    </w:tbl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1)приобщать родителей к театральному искусству, к театрализованной деятельности;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2)способствовать повышению педагогической культуры родителей, пополнению их знаний по театрализованной деятельности ребенка в семье и детском саду;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3)содействовать сплочению родительского коллектива, вовлечению в жизнедеятельность группового сообщества;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4)развитие творческих способностей родителей.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условия для организации совместной театральной деятельности детей и взрослых, направленные на сближения детей, родителей и педагогов ДОУ;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-способствовать формированию эстетического вкуса;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-приобщать родителей к театрально-культурной жизни ДОУ;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полноценный подход к психическому и физическому развитию детей через взаимодействие родителя, знающего особенности своего ребёнка, посредством театрализованной деятельности;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-повышать физиологическую и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валеологическую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компетентность родителей.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«Волшебный край!» - так когда-то назвал  театр   великий русский поэт       А. С. Пушкин.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Хочется добавить - это волшебный край, в котором ребенок радуется, играя, а в игре он познает мир.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Театральное искусство, близко и понятно детям ведь в основе театра лежит игра. Театр обладает огромной мощью воздействия на эмоциональный мир ребёнка.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первых порах главную роль в театрализованной деятельности берут на себя родители, рассказывая и показывая различные сказки и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Но, 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уже начиная с 3-4 летнего возраста дети, подражая взрослым, самостоятельно обыгрывают фрагменты литературных произведений в свободной деятельности.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театр - это совокупность театрализованных игр и разнообразных видов театра.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домашнего пользования доступны - кукольный, настольный, теневой театры.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организовать кукольный театр, используя имеющиеся в доме игрушки или изготавливая своими руками из разных материалов, например, папье-маше, дерева, картона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ткани , ниток, старых носков, перчаток. К работе по изготовлению кукол, костюмов желательно привлекать и ребенка. В дальнейшем он будет с удовольствием использовать их, разыгрывая сюжеты знакомых сказок. Например: старый меховой воротник в ловких руках может стать хитрой лисой или коварным волком. Бумажный пакетик может превратиться в весёлого человечка. На пакетике нарисуйте лицо и прорежьте дырку для носа, в которую просуньте указательный палец, а большой и средний станут руками. Кукла из носка: набейте носок тряпками и вставьте внутрь линейку. Все скрепите верёвочкой или резинкой. Кукла из бумажной тарелки. На бумажной тарелке нарисуйте рожицу. К обратной стороне прикрепите липкой лентой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палочку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грушки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куклы из пластмассовых бутылок и коробок. Коробки можно склеить друг с другом, обклеить бумагой и приклеить детали. И тому подобное…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Создавая домашний кукольный театр, 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вместе с малышом примеряете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себя множество ролей: будете делать кукол, рисовать декорации, писать сценарий, оформлять сцену, продумывать музыкальное сопровождение и, конечно, показывать сам спектакль. Только представьте, сколько творчества, смекалки, уверенности в себе потребует это занятие от крохи. А еще тренировка мелкой моторики, развитие речи, художественного вкуса и фантазии, познание нового и интересного, радость совместной деятельности с близкими людьми, гордость за свои успехи… Действительно, создание 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домашнего кукольного театра - настолько развивающая и многогранная деятельность, что стоит не пожалеть на это времени и сил. 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любят сами перевоплощаться в любимых героев и действовать от их имени в соответствии с сюжетами сказок, мультфильмов, детских спектаклей.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постановки помогают удовлетворить физический и эмоциональный потенциал. Дети учатся замечать хорошие и плохие поступки, проявлять любознательность, они становятся более раскрепощенными и общительными, учатся четко формулировать свои мысли и излагать их публично, тоньше чувствовать и познавать окружающий мир.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театрализованной деятельности невозможно переоценить. Театрализованные игры способствуют всестороннему развитию детей: развивается речь, память, целеустремленность, усидчивость, отрабатываются физические навыки (имитация движений различных животных). Кроме того, занятия театральной деятельностью требуют решительности, трудолюбия, смекалки. А как загораются глаза малыша, когда взрослый читает вслух, интонационно выделяя характер каждого героя произведения!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 всегда радуют, часто смешат детей, пользуясь у них неизменной любовью. Дети видят окружающий мир через образы, краски, звуки. Малыши смеются, когда смеются персонажи, грустят, огорчаются вместе с ними. С удовольствием перевоплощаясь в полюбившийся образ, малыши добровольно принимают и присваивают свойственные ему черты.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Разнообразие тематики, средств изображения, эмоциональность театрализованных игр дают возможность использовать их в целях всестороннего воспитания личности.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бору», «Каравай», «Репка», слушание сказок, записанных на дисках, с их последующим 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осуществления данной работы в семье должна быть создана соответствующая художественно-эстетическая среда, предполагающая наличие игрушек или кукол, сделанных своими руками, фонотеки и библиотеки сказок, детских музыкальных инструментов, инструментов-самоделок, дидактических игр. Но самое главное – организация взрослыми разнообразной совместной с ребенком художественно-творческой деятельности в различных формах (драматизации, пение, танцы, хороводы, игры и др.).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Сейчас поиграем с вами так, как мы играем с детьми на занятии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«Узнай по голосу»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в центре круга с закрытыми глазами. Все движутся по кругу со словами: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немножко поиграли,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теперь в кружок мы встали.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загадку отгадай.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Кто назвал тебя – узнай!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Водящий называет по имени сказавшего ему: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«Узнай, кто я?»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«Иностранец»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попали в другую страну, языка которой не знаете. Спросите с помощью жестов, как найти кинотеатр, кафе, почту.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1. С помощью мимики выразите горе, радость, боль, страх, удивление.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Покажите, как вы сидите у телевизора (захватывающий фильм), за шахматной доской, на рыбалке (клюет).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со скороговорками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Скороговорку надо отрабатывать через очень медленную, преувеличенно четкую речь. Скороговорки сначала произносятся беззвучно с активной артикуляцией губ; затем шепотом, затем вслух и быстро (несколько раз). Скороговорки помогают детям научиться быстро и чисто проговаривать труднопроизносимые слова и фразы.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скороговорок: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Мамаша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Ромаше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дала сыворотку из-под простокваши.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Король – орел, орел-король.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 Сени и Сани в сетях сом с усами.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Испорченный телефон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игрок получает карточку со скороговоркой, передает её по цепи, а последний участник произносит её вслух.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со словами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Пальчиковые игры способствуют подготовке руки к письму, развивая мелкую моторику рук, внимание, воображение и память.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щенка, кулаки правой и левой руки, поочередно становятся на стол ребром щека к щеке, кулачки трутся друг о друга, щиплют щечку, правая ладонь обхватывает кончики пальцев левой, и наоборот.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Пантомимические этюды и упражнения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детям дома задания: понаблюдать, запомнить, повторить поведение людей и животных, бытовые предметы в простейших ситуациях. Лучше начать с предметов, потому что дети хорошо их зрительно помнят и для этого не требуется особых наблюдений.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Покажите, как : 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вратарь ловит мяч;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-зоолог ловит бабочку;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-рыбак ловит большую рыбу;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-ребенок ловит муху.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Попробуйте изобразить: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Парикмахера, пожарника, строителя, космонавта.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Большое значение для ребенка имеет театр, театральная деятельность. Ценность театральной деятельности в том, что она помогает детям зрительно увидеть содержание литературного произведения, развивает воображение, без которого не возможно полноценное восприятие художественной литературы. Ведь умение живо представить себе то, о чем читаешь или слышишь, вырабатывается на основе внешнего видения, из опыта реальных представлений. Драматизация служит для ребенка средством проявления артистических способностей, развития речи, морального опыта. Игра в театр очень близка ребенку, стремящемуся все свои переживания и впечатления выразить в действии.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не должны задаваться вопросом: а нужно ли посещение театра в наше время? Да еще с таким маленьким ребенком? Есть Интернет, кабельное телевидение.  Не надо забывать, что театрализованные постановки помогли и помогают решать многие актуальные проблемы в воспитании дошкольника: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формирование правильного эстетического вкуса;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развитие коммуникативных способностей;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влияние на развитие речи, памяти, внимания, воображения;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помогает решить конфли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кт в пр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оцессе игры;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создание положительного эмоционального настроя;</w:t>
      </w:r>
    </w:p>
    <w:p w:rsidR="00BD120C" w:rsidRPr="00BD120C" w:rsidRDefault="00BD120C" w:rsidP="00BD120C">
      <w:pPr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 помогает  нравственному воспитанию.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так же  участие родителей в тематических вечерах, в которых родители и дети являются равноправными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ажно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родителей в таких вечерах в качестве исполнителей роли, авторов текста, изготовителей декораций, костюмов и т. д. В любом случае совместная работа педагогов и родителей способствует интеллектуальному и эмоциональному развитию детей.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Необходимо участие родителей в театральной деятельности. Это вызывает у детей много эмоций, обостряет чувства гордости за родителей, которые участвуют в театрализованных постановках.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Итоги данной консультации.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Совместная театрально-игровая деятельность - уникальный вид сотрудничества. В ней все равны: ребенок, педагог, мамы, папы, бабушки и дедушки. Играя вместе 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дети овладевают ценными навыками общения, а общение в свою очередь - это умение слышать друг друга, в доброжелательной атмосфере, с обратной связью, на одном уровне", "глаза в глаза", и не стоит искажать смысл сказанного, а</w:t>
      </w:r>
      <w:r w:rsidRPr="00BD120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любую ситуацию разрешать при совместных действиях. Хочу особенно отметить, что в процессе занятий активизируется словарь ребенка, совершенствуется звуковая культура речи, память, формируется отношение к окружающему миру.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 вида консультации способствуют расширению кругозора, обогащают внутренний мир, а главное – учат членов семьи взаимопониманию, сближают их. Во многих семьях стали практиковаться развлечения. Проявление такого общего интереса сплачивает семью, коллектив детей, воспитателей и родителей.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Занимаясь с детьми театром, мы сделаем их жизнь интересной и содержательной, наполним ее яркими впечатлениями и радостью творчества. А самое главное - навыки, полученные в театрализованных играх, представлениях дети смогут использовать в повседневной жизни.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используемой и рекомендуемой литературы: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Акулова О. Театрализованные игры // Дошкольное воспитание, 2005. - №4.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Антипина Е.А. Театрализованная деятельность в детском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центр., 2009.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Артемова Л.В. Театрализованные игры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дошкольников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., 1990.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Буренина А.И. «Театр всевозможного» 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С-П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, 2002.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Выготский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Л.С. Воображение и творчество в детском возрасте.- М., 1991.</w:t>
      </w:r>
    </w:p>
    <w:p w:rsidR="00BD120C" w:rsidRPr="00BD120C" w:rsidRDefault="00BD120C" w:rsidP="00BD120C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Губанова Н. Ф. Театрализованная деятельность дошкольников: 2 – 5 лет. – М.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ВАКО, 2007.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7. Давыдов В.Г. От детских игр к творческим играм и драматизациям// Театр и образование: Сб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аучных трудов.-М.1992.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8.  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Доронова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Т.Н. Развитие детей от 4 до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театрализованной деятельности// Ребенок в детском саду.- 2001.-№2.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9.  Ерофеева Т.И. Игра-драматизация// Воспитание детей в игре. - М., 1994.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10.  Зверева О.Л. Игра-драматизация//Воспитание детей в игре. – М., 1994.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11. Козлова С.А. Куликова Т.А. Дошкольная педагогика. – М.: Академия, 2000.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12. Мигунова Е.В. «Театральная педагогика в детском саду»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-М., Творческий центр, 2009.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13.Михайлова А.Я. «Театр в эстетическом воспитании дошкольников» Москва2006.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14.  Петрова Т.И. Театрализованные игры в детском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саду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., 2000.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15. 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Шурочкина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И.С. «Использование средств театрализованной деятельности в работе с детьми» / «Справочник старшего воспитателя»№3-2008.</w:t>
      </w:r>
    </w:p>
    <w:p w:rsidR="00BD120C" w:rsidRPr="00BD120C" w:rsidRDefault="00BD120C" w:rsidP="00BD120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16.  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Экки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Театрально-игровая деятельность//</w:t>
      </w:r>
      <w:proofErr w:type="spell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</w:t>
      </w:r>
      <w:proofErr w:type="gramStart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оспитание</w:t>
      </w:r>
      <w:proofErr w:type="spellEnd"/>
      <w:r w:rsidRPr="00BD120C">
        <w:rPr>
          <w:rFonts w:ascii="Times New Roman" w:eastAsia="Times New Roman" w:hAnsi="Times New Roman" w:cs="Times New Roman"/>
          <w:sz w:val="28"/>
          <w:szCs w:val="28"/>
          <w:lang w:eastAsia="ru-RU"/>
        </w:rPr>
        <w:t>, 1991.-№7</w:t>
      </w:r>
    </w:p>
    <w:p w:rsidR="00A10800" w:rsidRPr="00BD120C" w:rsidRDefault="00A10800" w:rsidP="00BD120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10800" w:rsidRPr="00BD120C" w:rsidSect="00A10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7151D"/>
    <w:multiLevelType w:val="multilevel"/>
    <w:tmpl w:val="9DEE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177528"/>
    <w:multiLevelType w:val="multilevel"/>
    <w:tmpl w:val="923E0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120C"/>
    <w:rsid w:val="00A10800"/>
    <w:rsid w:val="00BD1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e">
    <w:name w:val="date"/>
    <w:basedOn w:val="a0"/>
    <w:rsid w:val="00BD120C"/>
  </w:style>
  <w:style w:type="character" w:styleId="a3">
    <w:name w:val="Strong"/>
    <w:basedOn w:val="a0"/>
    <w:uiPriority w:val="22"/>
    <w:qFormat/>
    <w:rsid w:val="00BD120C"/>
    <w:rPr>
      <w:b/>
      <w:bCs/>
    </w:rPr>
  </w:style>
  <w:style w:type="character" w:styleId="a4">
    <w:name w:val="Emphasis"/>
    <w:basedOn w:val="a0"/>
    <w:uiPriority w:val="20"/>
    <w:qFormat/>
    <w:rsid w:val="00BD120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821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9E9F9F"/>
            <w:bottom w:val="none" w:sz="0" w:space="0" w:color="auto"/>
            <w:right w:val="single" w:sz="6" w:space="0" w:color="9E9F9F"/>
          </w:divBdr>
          <w:divsChild>
            <w:div w:id="80466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7651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1826</Words>
  <Characters>10410</Characters>
  <Application>Microsoft Office Word</Application>
  <DocSecurity>0</DocSecurity>
  <Lines>86</Lines>
  <Paragraphs>24</Paragraphs>
  <ScaleCrop>false</ScaleCrop>
  <Company>Krokoz™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2014-01-26T18:14:00Z</dcterms:created>
  <dcterms:modified xsi:type="dcterms:W3CDTF">2014-01-26T18:15:00Z</dcterms:modified>
</cp:coreProperties>
</file>